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5DF9" w:rsidRDefault="000F7241">
      <w:pPr>
        <w:spacing w:after="1113" w:line="259" w:lineRule="auto"/>
        <w:ind w:firstLine="0"/>
        <w:jc w:val="right"/>
      </w:pPr>
      <w:r>
        <w:t>Szczecin, dnia 02 września 2024 r.</w:t>
      </w:r>
    </w:p>
    <w:p w:rsidR="00D45DF9" w:rsidRDefault="000F7241">
      <w:pPr>
        <w:spacing w:after="12" w:line="264" w:lineRule="auto"/>
        <w:ind w:left="-5" w:right="5702" w:firstLine="0"/>
        <w:jc w:val="left"/>
      </w:pPr>
      <w:r>
        <w:rPr>
          <w:sz w:val="34"/>
        </w:rPr>
        <w:t>REGIONALNY DYREKTOR</w:t>
      </w:r>
    </w:p>
    <w:p w:rsidR="00D45DF9" w:rsidRDefault="000F7241">
      <w:pPr>
        <w:spacing w:after="90" w:line="264" w:lineRule="auto"/>
        <w:ind w:left="788" w:right="5702" w:hanging="692"/>
        <w:jc w:val="left"/>
      </w:pPr>
      <w:r>
        <w:rPr>
          <w:sz w:val="34"/>
        </w:rPr>
        <w:t>OCHRONY ŚRODOWISKA W SZCZECINIE</w:t>
      </w:r>
    </w:p>
    <w:p w:rsidR="00D45DF9" w:rsidRDefault="000F7241">
      <w:pPr>
        <w:spacing w:after="105"/>
        <w:ind w:left="9" w:right="422" w:firstLine="0"/>
      </w:pPr>
      <w:r>
        <w:t>WONS.420.11.2024.MF.31</w:t>
      </w:r>
    </w:p>
    <w:p w:rsidR="00D45DF9" w:rsidRPr="000F7241" w:rsidRDefault="000F7241">
      <w:pPr>
        <w:pStyle w:val="Nagwek1"/>
        <w:spacing w:after="121"/>
        <w:ind w:right="432"/>
        <w:rPr>
          <w:b/>
        </w:rPr>
      </w:pPr>
      <w:r w:rsidRPr="000F7241">
        <w:rPr>
          <w:b/>
        </w:rPr>
        <w:t>OBWIESZCZENIE</w:t>
      </w:r>
    </w:p>
    <w:p w:rsidR="00D45DF9" w:rsidRDefault="000F7241">
      <w:pPr>
        <w:ind w:left="9" w:right="422"/>
      </w:pPr>
      <w:r>
        <w:t xml:space="preserve">Na podstawie art. 10 i art. 49 ustawy z dnia 14 czerwca 1960 r. Kodeks postępowania administracyjnego (Dz. U. z 2024 r. poz. 572 — dalej jako Kpa) oraz w związku z art. 74 ust. 3 Ustawy z dnia 3 października 2008 r. o udostępnianiu informacji o środowisku i jego ochronie, udziale społeczeństwa w ochronie środowiska oraz o ocenach oddziaływania na środowisko (Dz. U. z 2024 r. poz. 1112), Regionalny Dyrektor Ochrony Środowiska w Szczecinie zawiadamia, że zgromadził materiał dowodowy niezbędny do wydania wnioskowanej </w:t>
      </w:r>
      <w:r>
        <w:rPr>
          <w:noProof/>
        </w:rPr>
        <w:drawing>
          <wp:inline distT="0" distB="0" distL="0" distR="0">
            <wp:extent cx="3048" cy="3049"/>
            <wp:effectExtent l="0" t="0" r="0" b="0"/>
            <wp:docPr id="2602" name="Picture 26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02" name="Picture 260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decyzji o środowiskowych uwarunkowaniach dla przedsięwzięcia pn. Budowa zakładu produkcji łopat do turbin wiatrowych firmy </w:t>
      </w:r>
      <w:proofErr w:type="spellStart"/>
      <w:r>
        <w:t>Vestas</w:t>
      </w:r>
      <w:proofErr w:type="spellEnd"/>
      <w:r>
        <w:t xml:space="preserve"> wraz z infrastrukturą </w:t>
      </w:r>
      <w:proofErr w:type="spellStart"/>
      <w:r>
        <w:t>towarzyszqcq</w:t>
      </w:r>
      <w:proofErr w:type="spellEnd"/>
      <w:r>
        <w:t xml:space="preserve"> w Szczecinie Skolwinie.</w:t>
      </w:r>
    </w:p>
    <w:p w:rsidR="00D45DF9" w:rsidRDefault="000F7241">
      <w:pPr>
        <w:ind w:left="9" w:right="422"/>
      </w:pPr>
      <w:r>
        <w:t>Zawiadamiam również, że w toku prowadzonego postępowania zmierzającego do wydania decyzji o środowiskowych uwarunkowaniach:</w:t>
      </w:r>
    </w:p>
    <w:p w:rsidR="00D45DF9" w:rsidRDefault="000F7241">
      <w:pPr>
        <w:numPr>
          <w:ilvl w:val="0"/>
          <w:numId w:val="1"/>
        </w:numPr>
        <w:ind w:right="422"/>
      </w:pPr>
      <w:r>
        <w:t>w dniu 05 sierpnia 2024 r. inwestor zwrócił się z prośbą o przedłużenie terminu na wniesienie uwag i zastrzeżeń wynikającego z zawiadomienia RDOŚ w Szczecinie z dnia 29 lipca 2024 r. (znak WONS.420.11.2024.MF.21). Pismem z dnia 07 sierpnia 2024 r. tut. organ przychylił się do ww. wniosku,</w:t>
      </w:r>
    </w:p>
    <w:p w:rsidR="00D45DF9" w:rsidRDefault="000F7241">
      <w:pPr>
        <w:numPr>
          <w:ilvl w:val="0"/>
          <w:numId w:val="1"/>
        </w:numPr>
        <w:ind w:right="422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7043928</wp:posOffset>
            </wp:positionH>
            <wp:positionV relativeFrom="page">
              <wp:posOffset>8914894</wp:posOffset>
            </wp:positionV>
            <wp:extent cx="3048" cy="6098"/>
            <wp:effectExtent l="0" t="0" r="0" b="0"/>
            <wp:wrapSquare wrapText="bothSides"/>
            <wp:docPr id="2605" name="Picture 260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05" name="Picture 2605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7043928</wp:posOffset>
            </wp:positionH>
            <wp:positionV relativeFrom="page">
              <wp:posOffset>8924041</wp:posOffset>
            </wp:positionV>
            <wp:extent cx="6096" cy="6098"/>
            <wp:effectExtent l="0" t="0" r="0" b="0"/>
            <wp:wrapSquare wrapText="bothSides"/>
            <wp:docPr id="2606" name="Picture 260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06" name="Picture 2606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page">
              <wp:posOffset>7037833</wp:posOffset>
            </wp:positionH>
            <wp:positionV relativeFrom="page">
              <wp:posOffset>8933187</wp:posOffset>
            </wp:positionV>
            <wp:extent cx="12192" cy="15244"/>
            <wp:effectExtent l="0" t="0" r="0" b="0"/>
            <wp:wrapSquare wrapText="bothSides"/>
            <wp:docPr id="2633" name="Picture 26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33" name="Picture 2633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192" cy="152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page">
              <wp:posOffset>7043928</wp:posOffset>
            </wp:positionH>
            <wp:positionV relativeFrom="page">
              <wp:posOffset>8951481</wp:posOffset>
            </wp:positionV>
            <wp:extent cx="6096" cy="6097"/>
            <wp:effectExtent l="0" t="0" r="0" b="0"/>
            <wp:wrapSquare wrapText="bothSides"/>
            <wp:docPr id="2608" name="Picture 260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08" name="Picture 2608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0">
            <wp:simplePos x="0" y="0"/>
            <wp:positionH relativeFrom="page">
              <wp:posOffset>7043928</wp:posOffset>
            </wp:positionH>
            <wp:positionV relativeFrom="page">
              <wp:posOffset>8966724</wp:posOffset>
            </wp:positionV>
            <wp:extent cx="6096" cy="12196"/>
            <wp:effectExtent l="0" t="0" r="0" b="0"/>
            <wp:wrapSquare wrapText="bothSides"/>
            <wp:docPr id="2609" name="Picture 260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09" name="Picture 2609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121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w dniu 19 sierpnia 2024 r. inwestor przedłożył (poprzez e-PUAP) Aneks nr 3 do karty informacyjnej przedsięwzięcia (KIP). W dniu 21 sierpnia 2024 r. przedmiotową dokumentację złożono również w postaci papierowej, </w:t>
      </w:r>
      <w:r>
        <w:rPr>
          <w:noProof/>
        </w:rPr>
        <w:drawing>
          <wp:inline distT="0" distB="0" distL="0" distR="0">
            <wp:extent cx="39624" cy="15245"/>
            <wp:effectExtent l="0" t="0" r="0" b="0"/>
            <wp:docPr id="2603" name="Picture 260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03" name="Picture 2603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9624" cy="15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w dniu 22 sierpnia 2024 r. tutejszy organ pismami znak WONS.420.11.2024.MF.23, WONS.420.11.2024.MF.24, WONS.420.11.2024.MF.25 oraz WONS.420.11.2024.MF.26 ponownie wystąpił do organów współdziałających, tj. Państwowego Powiatowego Inspektora Sanitarnego w Szczecinie, Państwowego Granicznego Inspektora Sanitarnego w Szczecinie, Dyrektora Urzędu Morskiego w Szczecinie oraz Dyrektora Zarządu Zlewni w Szczecinie PGW Wody Polskie o zajęcie stanowiska w przedmiotowej sprawie,</w:t>
      </w:r>
    </w:p>
    <w:p w:rsidR="00D45DF9" w:rsidRDefault="000F7241">
      <w:pPr>
        <w:numPr>
          <w:ilvl w:val="0"/>
          <w:numId w:val="1"/>
        </w:numPr>
        <w:ind w:right="422"/>
      </w:pPr>
      <w:r>
        <w:t>w dniu 22 sierpnia 2024 r. inwestor przedłożył (poprzez e-PUAP) uzupełnienie do Aneksu nr 3 do karty informacyjnej przedsięwzięcia. W dniu 26 sierpnia 2024 r. przedmiotowa dokumentacja złożono również w postaci papierowej,</w:t>
      </w:r>
    </w:p>
    <w:p w:rsidR="00D45DF9" w:rsidRDefault="000F7241">
      <w:pPr>
        <w:numPr>
          <w:ilvl w:val="0"/>
          <w:numId w:val="1"/>
        </w:numPr>
        <w:ind w:right="422"/>
      </w:pPr>
      <w:r>
        <w:t xml:space="preserve">pismem z dnia 23 sierpnia 2024 r., znak WŚ.52010.16.24.AZ(18), Dyrektor Urzędu Morskiego podtrzymał wcześniejsze stanowisko stwierdzające brak konieczności przeprowadzania oceny oddziaływania na środowisko dla ww. przedsięwzięcia </w:t>
      </w:r>
      <w:r>
        <w:rPr>
          <w:noProof/>
        </w:rPr>
        <w:drawing>
          <wp:inline distT="0" distB="0" distL="0" distR="0">
            <wp:extent cx="39624" cy="15245"/>
            <wp:effectExtent l="0" t="0" r="0" b="0"/>
            <wp:docPr id="2604" name="Picture 260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04" name="Picture 2604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9624" cy="15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w dniu 26 sierpnia 2024 r. tutejszy organ pismami znak WONS.420.11.2024.MF.27, WONS.420.11.2024.MF.28, WONS.420.11.2024.MF.29 oraz WONS.420.11.2024.MF.30, ponownie wystąpił do organów współdziałających, tj. Państwowego Powiatowego Inspektora Sanitarnego w Szczecinie, Państwowego Granicznego Inspektora Sanitarnego w Szczecinie, Dyrektora Urzędu Morskiego w Szczecinie oraz Dyrektora Zarządu Zlewni w Szczecinie PGW Wody Polskie o zajęcie stanowiska w przedmiotowej sprawie — przekazując uzupełnienie do Aneksu nr 3 do KIP,</w:t>
      </w:r>
    </w:p>
    <w:p w:rsidR="00D45DF9" w:rsidRDefault="000F7241">
      <w:pPr>
        <w:numPr>
          <w:ilvl w:val="0"/>
          <w:numId w:val="1"/>
        </w:numPr>
        <w:ind w:right="422"/>
      </w:pPr>
      <w:r>
        <w:t>pismem z dnia 27 sierpnia 2024 r., znak WŚ.52010.16.24.AZ(20) Dyrektor Urzędu Morskiego podtrzymał wcześniejsze stanowisko stwierdzające brak konieczności przeprowadzania oceny oddziaływania na środowisko dla ww. przedsięwzięcia</w:t>
      </w:r>
    </w:p>
    <w:p w:rsidR="00D45DF9" w:rsidRDefault="000F7241">
      <w:pPr>
        <w:numPr>
          <w:ilvl w:val="0"/>
          <w:numId w:val="1"/>
        </w:numPr>
        <w:ind w:right="422"/>
      </w:pPr>
      <w:r>
        <w:t>pismem z dnia 28 sierpnia 2024 r., SS.ZZŚ.4901.77.2024.MTW Dyrektor Zarządu Zlewni w Szczecinie PGW Wody Polskie podtrzymał wcześniejsze stanowisko stwierdzające brak konieczności przeprowadzania oceny oddziaływania na środowisko dla ww. przedsięwzięcia,</w:t>
      </w:r>
    </w:p>
    <w:p w:rsidR="00D45DF9" w:rsidRDefault="000F7241">
      <w:pPr>
        <w:numPr>
          <w:ilvl w:val="0"/>
          <w:numId w:val="1"/>
        </w:numPr>
        <w:spacing w:after="375"/>
        <w:ind w:right="422"/>
      </w:pPr>
      <w:r>
        <w:t>pismem z dnia 28 sierpnia 2024 r., znak NZ.9022.2.19.2024 Państwowy Powiatowy Inspektor Sanitarny w Szczecinie wyraził opinię o braku potrzeby przeprowadzenia oceny oddziaływania na środowisko dla ww. przedsięwzięcia,</w:t>
      </w:r>
    </w:p>
    <w:p w:rsidR="00D45DF9" w:rsidRDefault="000F7241">
      <w:pPr>
        <w:spacing w:after="56" w:line="259" w:lineRule="auto"/>
        <w:ind w:left="-96" w:right="0" w:firstLine="0"/>
        <w:jc w:val="left"/>
      </w:pPr>
      <w:r>
        <w:rPr>
          <w:noProof/>
        </w:rPr>
        <w:lastRenderedPageBreak/>
        <mc:AlternateContent>
          <mc:Choice Requires="wpg">
            <w:drawing>
              <wp:inline distT="0" distB="0" distL="0" distR="0">
                <wp:extent cx="6224016" cy="12195"/>
                <wp:effectExtent l="0" t="0" r="0" b="0"/>
                <wp:docPr id="11071" name="Group 110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24016" cy="12195"/>
                          <a:chOff x="0" y="0"/>
                          <a:chExt cx="6224016" cy="12195"/>
                        </a:xfrm>
                      </wpg:grpSpPr>
                      <wps:wsp>
                        <wps:cNvPr id="11070" name="Shape 11070"/>
                        <wps:cNvSpPr/>
                        <wps:spPr>
                          <a:xfrm>
                            <a:off x="0" y="0"/>
                            <a:ext cx="6224016" cy="121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4016" h="12195">
                                <a:moveTo>
                                  <a:pt x="0" y="6098"/>
                                </a:moveTo>
                                <a:lnTo>
                                  <a:pt x="6224016" y="6098"/>
                                </a:lnTo>
                              </a:path>
                            </a:pathLst>
                          </a:custGeom>
                          <a:ln w="12195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1071" style="width:490.08pt;height:0.960266pt;mso-position-horizontal-relative:char;mso-position-vertical-relative:line" coordsize="62240,121">
                <v:shape id="Shape 11070" style="position:absolute;width:62240;height:121;left:0;top:0;" coordsize="6224016,12195" path="m0,6098l6224016,6098">
                  <v:stroke weight="0.960266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D45DF9" w:rsidRDefault="000F7241">
      <w:pPr>
        <w:spacing w:after="0" w:line="256" w:lineRule="auto"/>
        <w:ind w:left="1723" w:right="1886" w:hanging="29"/>
        <w:jc w:val="left"/>
      </w:pPr>
      <w:r>
        <w:rPr>
          <w:sz w:val="20"/>
        </w:rPr>
        <w:t xml:space="preserve">ul. Teofila </w:t>
      </w:r>
      <w:proofErr w:type="spellStart"/>
      <w:r>
        <w:rPr>
          <w:sz w:val="20"/>
        </w:rPr>
        <w:t>Firlika</w:t>
      </w:r>
      <w:proofErr w:type="spellEnd"/>
      <w:r>
        <w:rPr>
          <w:sz w:val="20"/>
        </w:rPr>
        <w:t xml:space="preserve"> 20, 71-637 Szczecin tel.: 91 43-05-200, fax: 91 43-05-201 </w:t>
      </w:r>
      <w:r>
        <w:rPr>
          <w:noProof/>
        </w:rPr>
        <w:drawing>
          <wp:inline distT="0" distB="0" distL="0" distR="0">
            <wp:extent cx="21336" cy="39635"/>
            <wp:effectExtent l="0" t="0" r="0" b="0"/>
            <wp:docPr id="2610" name="Picture 26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10" name="Picture 2610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1336" cy="39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>e-mail: sekretariat@szczecin.rdos.gov.pl, https://www.gov.pl/web/rdos-szczecin</w:t>
      </w:r>
    </w:p>
    <w:p w:rsidR="00D45DF9" w:rsidRDefault="000F7241">
      <w:pPr>
        <w:numPr>
          <w:ilvl w:val="0"/>
          <w:numId w:val="1"/>
        </w:numPr>
        <w:ind w:right="422"/>
      </w:pPr>
      <w:r>
        <w:t>pismem z dnia 30 sierpnia 2024 r., znak ONS.ZNS.403.14.2.2024 Państwowy Graniczny Inspektor Sanitarny w Szczecinie wyraził opinię o braku potrzeby przeprowadzenia oceny oddziaływania na środowisko dla ww. przedsięwzięcia.</w:t>
      </w:r>
    </w:p>
    <w:p w:rsidR="00D45DF9" w:rsidRDefault="000F7241">
      <w:pPr>
        <w:ind w:left="437" w:right="0"/>
      </w:pPr>
      <w:r>
        <w:t xml:space="preserve">W związku z powyższym informuję, że tut. Organ zebrał materiał dowodowy umożliwiający wydanie wnioskowanej decyzji. Informuję zatem, że przed wydaniem wspomnianej decyzji, strony postępowania, w terminie 3 dni od dnia doręczenia niniejszego zawiadomienia, mogą zapoznać się z treścią materiału dowodowego, jak również wnieść uwagi lub zastrzeżenia w przedmiotowej sprawie. Złożone uwagi i wnioski zostaną rozpatrzone przez Regionalnego Dyrektora Ochrony </w:t>
      </w:r>
      <w:proofErr w:type="spellStart"/>
      <w:r>
        <w:t>Srodowiska</w:t>
      </w:r>
      <w:proofErr w:type="spellEnd"/>
      <w:r>
        <w:t xml:space="preserve"> w Szczecinie, natomiast w przypadku braku jakichkolwiek uwag i wniosków, wnioskowana decyzja zostanie wydana w oparciu o zgromadzony materiał dowodowy.</w:t>
      </w:r>
    </w:p>
    <w:p w:rsidR="00D45DF9" w:rsidRDefault="000F7241">
      <w:pPr>
        <w:ind w:left="442" w:right="0"/>
      </w:pPr>
      <w:r>
        <w:t>Jednocześnie z uwagi na konieczność dokonania stosownych czynności administracyjnych i związanych z nimi terminów wynikających z ogólnych zasad dot. prowadzenia postępowań administracyjnych na podstawie art. 36 ustawy Kpa informuję, że przewidywany termin wydania decyzji o środowiskowych uwarunkowaniach dla przedmiotowego przedsięwzięcia to 30 września 2024 r.</w:t>
      </w:r>
    </w:p>
    <w:p w:rsidR="00D45DF9" w:rsidRDefault="000F7241">
      <w:pPr>
        <w:spacing w:after="146"/>
        <w:ind w:left="437" w:right="5"/>
      </w:pPr>
      <w:r>
        <w:t xml:space="preserve">Informuję również, że zgodnie z art. 49 Kpa, niniejsze zawiadomienie uważa się za doręczone po upływie 14 dni od dnia udostępnienia pisma w Biuletynie Informacji Publicznej tutejszego urzędu, </w:t>
      </w:r>
      <w:r>
        <w:rPr>
          <w:u w:val="single" w:color="000000"/>
        </w:rPr>
        <w:t>tj. od dnia 03 września 2024 r.</w:t>
      </w:r>
      <w:r>
        <w:t xml:space="preserve"> Dokumentacja sprawy udostępniona jest w siedzibie Regionalnej Dyrekcji Ochrony Środowiska w Szczecinie, tj. przy ul. </w:t>
      </w:r>
      <w:proofErr w:type="spellStart"/>
      <w:r>
        <w:t>Firlika</w:t>
      </w:r>
      <w:proofErr w:type="spellEnd"/>
      <w:r>
        <w:t xml:space="preserve"> 20, po uprzednim uzgodnieniu telefonicznym pod nr 91 43 05 242. Sprawę prowadzi Mateusz Filipiak.</w:t>
      </w:r>
    </w:p>
    <w:p w:rsidR="00D45DF9" w:rsidRDefault="000F7241">
      <w:pPr>
        <w:spacing w:after="0" w:line="265" w:lineRule="auto"/>
        <w:ind w:left="6356" w:right="0" w:hanging="10"/>
        <w:jc w:val="left"/>
      </w:pPr>
      <w:r>
        <w:rPr>
          <w:sz w:val="16"/>
        </w:rPr>
        <w:t>z up. Regionalnego Dyrektora</w:t>
      </w:r>
    </w:p>
    <w:p w:rsidR="00D45DF9" w:rsidRDefault="000F7241">
      <w:pPr>
        <w:spacing w:after="0" w:line="258" w:lineRule="auto"/>
        <w:ind w:left="5475" w:right="944" w:hanging="10"/>
        <w:jc w:val="center"/>
      </w:pPr>
      <w:r>
        <w:rPr>
          <w:sz w:val="16"/>
        </w:rPr>
        <w:t>Ochrony Środowiska</w:t>
      </w:r>
    </w:p>
    <w:p w:rsidR="00D45DF9" w:rsidRDefault="000F7241">
      <w:pPr>
        <w:spacing w:after="0" w:line="258" w:lineRule="auto"/>
        <w:ind w:left="5475" w:right="963" w:hanging="10"/>
        <w:jc w:val="center"/>
      </w:pPr>
      <w:r>
        <w:rPr>
          <w:sz w:val="16"/>
        </w:rPr>
        <w:t>Naczelnik Wydziału Ocen Oddziaływania na Środowisko i Naprawy Szkód w Środowisku</w:t>
      </w:r>
    </w:p>
    <w:p w:rsidR="00D45DF9" w:rsidRDefault="000F7241">
      <w:pPr>
        <w:spacing w:after="0" w:line="258" w:lineRule="auto"/>
        <w:ind w:left="5900" w:right="1378" w:hanging="10"/>
        <w:jc w:val="center"/>
      </w:pPr>
      <w:r>
        <w:rPr>
          <w:sz w:val="16"/>
        </w:rPr>
        <w:t>Regionalna Dyrekcja Ochrony Środowiska w Szczecinie</w:t>
      </w:r>
    </w:p>
    <w:p w:rsidR="00D45DF9" w:rsidRDefault="000F7241">
      <w:pPr>
        <w:spacing w:after="0" w:line="258" w:lineRule="auto"/>
        <w:ind w:left="5475" w:right="958" w:hanging="10"/>
        <w:jc w:val="center"/>
      </w:pPr>
      <w:r>
        <w:rPr>
          <w:sz w:val="16"/>
        </w:rPr>
        <w:t>Anna Czyżowicz</w:t>
      </w:r>
    </w:p>
    <w:p w:rsidR="00D45DF9" w:rsidRDefault="000F7241">
      <w:pPr>
        <w:spacing w:after="820" w:line="265" w:lineRule="auto"/>
        <w:ind w:left="5419" w:right="0" w:hanging="10"/>
        <w:jc w:val="left"/>
      </w:pPr>
      <w:r>
        <w:rPr>
          <w:sz w:val="16"/>
        </w:rPr>
        <w:t>/podpisano kwalifikowanym podpisem elektronicznym/</w:t>
      </w:r>
    </w:p>
    <w:p w:rsidR="00D45DF9" w:rsidRDefault="000F7241">
      <w:pPr>
        <w:spacing w:after="196"/>
        <w:ind w:left="451" w:right="422" w:firstLine="0"/>
      </w:pPr>
      <w:r>
        <w:t>Sposób obwieszczenia lub publicznego ogłoszenia:</w:t>
      </w:r>
    </w:p>
    <w:p w:rsidR="00D45DF9" w:rsidRDefault="000F7241">
      <w:pPr>
        <w:spacing w:after="964"/>
        <w:ind w:left="437" w:right="1843" w:firstLine="0"/>
      </w:pPr>
      <w:r>
        <w:t>Data obwieszczenia lub publicznego ogłoszenia: od 03.09.</w:t>
      </w:r>
      <w:r w:rsidR="001821A4">
        <w:t>2024 r.</w:t>
      </w:r>
      <w:r w:rsidR="00F20300">
        <w:t xml:space="preserve"> do 17</w:t>
      </w:r>
      <w:bookmarkStart w:id="0" w:name="_GoBack"/>
      <w:bookmarkEnd w:id="0"/>
      <w:r>
        <w:t>.09.</w:t>
      </w:r>
      <w:r w:rsidR="001821A4">
        <w:t>2024 r.</w:t>
      </w:r>
    </w:p>
    <w:p w:rsidR="00D45DF9" w:rsidRDefault="000F7241">
      <w:pPr>
        <w:spacing w:after="0" w:line="267" w:lineRule="auto"/>
        <w:ind w:left="427" w:right="14" w:firstLine="14"/>
      </w:pPr>
      <w:r>
        <w:rPr>
          <w:sz w:val="18"/>
        </w:rPr>
        <w:t xml:space="preserve">art. 10 Kpa „Organy administracji publicznej obowiązane są zapewnić stronom czynny udział w każdym stadium postępowania, a przed wydaniem decyzji umożliwić im wypowiedzenie się co do zebranych dowodów i materiałów oraz zgłoszonych żądań </w:t>
      </w:r>
      <w:r>
        <w:rPr>
          <w:noProof/>
        </w:rPr>
        <w:drawing>
          <wp:inline distT="0" distB="0" distL="0" distR="0">
            <wp:extent cx="170688" cy="79271"/>
            <wp:effectExtent l="0" t="0" r="0" b="0"/>
            <wp:docPr id="11076" name="Picture 1107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76" name="Picture 11076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70688" cy="792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18"/>
        </w:rPr>
        <w:t xml:space="preserve">art. 49 Kpa „Jeżeli przepis szczególny tak stanowi, zawiadomienie stron o decyzjach i innych czynnościach organu administracji publicznej może nastąpić w formie publicznego obwieszczenia, w innej formie publicznego ogłoszenia zwyczajowo przyjętej w danej miejscowości lub przez udostępnienie pisma w Biuletynie Informacji Publicznej na stronie podmiotowej właściwego organu administracji publicznej. Dzień, w którym nastąpiło publiczne obwieszczenie, inne publiczne ogłoszenie lub udostępnienie pisma w Biuletynie Informacji Publicznej wskazuje się w treści tego obwieszczenia, ogłoszenia lub w Biuletynie Informacji Publicznej. Zawiadomienie uważa się za dokonane po upływie czternastu dni od dnia, w którym nastąpiło publiczne obwieszczenie, inne publiczne ogłoszenie lub udostępnienie pisma w Biuletynie Informacji Publicznej' </w:t>
      </w:r>
      <w:r>
        <w:rPr>
          <w:noProof/>
        </w:rPr>
        <w:drawing>
          <wp:inline distT="0" distB="0" distL="0" distR="0">
            <wp:extent cx="12192" cy="18294"/>
            <wp:effectExtent l="0" t="0" r="0" b="0"/>
            <wp:docPr id="5577" name="Picture 557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77" name="Picture 5577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2192" cy="182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18"/>
        </w:rPr>
        <w:t xml:space="preserve">art. 74 ust. 3 ustawy </w:t>
      </w:r>
      <w:proofErr w:type="spellStart"/>
      <w:r>
        <w:rPr>
          <w:sz w:val="18"/>
        </w:rPr>
        <w:t>ooś</w:t>
      </w:r>
      <w:proofErr w:type="spellEnd"/>
      <w:r>
        <w:rPr>
          <w:sz w:val="18"/>
        </w:rPr>
        <w:t xml:space="preserve"> „Jeżeli liczba stron postępowania w sprawie wydania decyzji o środowiskowych uwarunkowaniach lub innego postępowania dotyczącego tej decyzji przekracza 10, stosuje się art. 49 Kodeksu postępowania administracyjnego”</w:t>
      </w:r>
      <w:r>
        <w:rPr>
          <w:noProof/>
        </w:rPr>
        <w:drawing>
          <wp:inline distT="0" distB="0" distL="0" distR="0">
            <wp:extent cx="15240" cy="15244"/>
            <wp:effectExtent l="0" t="0" r="0" b="0"/>
            <wp:docPr id="5578" name="Picture 55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78" name="Picture 5578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5240" cy="15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45DF9">
      <w:pgSz w:w="11904" w:h="16834"/>
      <w:pgMar w:top="1237" w:right="912" w:bottom="1003" w:left="97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98169D"/>
    <w:multiLevelType w:val="hybridMultilevel"/>
    <w:tmpl w:val="5ADAC7B6"/>
    <w:lvl w:ilvl="0" w:tplc="335EEE48">
      <w:start w:val="1"/>
      <w:numFmt w:val="bullet"/>
      <w:lvlText w:val="-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6ECF352">
      <w:start w:val="1"/>
      <w:numFmt w:val="bullet"/>
      <w:lvlText w:val="o"/>
      <w:lvlJc w:val="left"/>
      <w:pPr>
        <w:ind w:left="17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94E75D4">
      <w:start w:val="1"/>
      <w:numFmt w:val="bullet"/>
      <w:lvlText w:val="▪"/>
      <w:lvlJc w:val="left"/>
      <w:pPr>
        <w:ind w:left="24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F8A49FC">
      <w:start w:val="1"/>
      <w:numFmt w:val="bullet"/>
      <w:lvlText w:val="•"/>
      <w:lvlJc w:val="left"/>
      <w:pPr>
        <w:ind w:left="32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B5C0F96">
      <w:start w:val="1"/>
      <w:numFmt w:val="bullet"/>
      <w:lvlText w:val="o"/>
      <w:lvlJc w:val="left"/>
      <w:pPr>
        <w:ind w:left="39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948BBEC">
      <w:start w:val="1"/>
      <w:numFmt w:val="bullet"/>
      <w:lvlText w:val="▪"/>
      <w:lvlJc w:val="left"/>
      <w:pPr>
        <w:ind w:left="46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D7C8044">
      <w:start w:val="1"/>
      <w:numFmt w:val="bullet"/>
      <w:lvlText w:val="•"/>
      <w:lvlJc w:val="left"/>
      <w:pPr>
        <w:ind w:left="53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36617CE">
      <w:start w:val="1"/>
      <w:numFmt w:val="bullet"/>
      <w:lvlText w:val="o"/>
      <w:lvlJc w:val="left"/>
      <w:pPr>
        <w:ind w:left="60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AA46534">
      <w:start w:val="1"/>
      <w:numFmt w:val="bullet"/>
      <w:lvlText w:val="▪"/>
      <w:lvlJc w:val="left"/>
      <w:pPr>
        <w:ind w:left="6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DF9"/>
    <w:rsid w:val="000F7241"/>
    <w:rsid w:val="001821A4"/>
    <w:rsid w:val="00D45DF9"/>
    <w:rsid w:val="00F20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F8942"/>
  <w15:docId w15:val="{726D3610-0245-40EC-B5D5-CC5A54DF6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4" w:line="237" w:lineRule="auto"/>
      <w:ind w:right="451" w:firstLine="686"/>
      <w:jc w:val="both"/>
    </w:pPr>
    <w:rPr>
      <w:rFonts w:ascii="Times New Roman" w:eastAsia="Times New Roman" w:hAnsi="Times New Roman" w:cs="Times New Roman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1113"/>
      <w:ind w:right="451"/>
      <w:jc w:val="center"/>
      <w:outlineLvl w:val="0"/>
    </w:pPr>
    <w:rPr>
      <w:rFonts w:ascii="Times New Roman" w:eastAsia="Times New Roman" w:hAnsi="Times New Roman" w:cs="Times New Roman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image" Target="media/image9.jp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image" Target="media/image8.jp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g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image" Target="media/image7.jpg"/><Relationship Id="rId5" Type="http://schemas.openxmlformats.org/officeDocument/2006/relationships/image" Target="media/image1.jpg"/><Relationship Id="rId15" Type="http://schemas.openxmlformats.org/officeDocument/2006/relationships/image" Target="media/image11.jpg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jpg"/><Relationship Id="rId14" Type="http://schemas.openxmlformats.org/officeDocument/2006/relationships/image" Target="media/image10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1017</Words>
  <Characters>6103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Marciniak Katarzyna</dc:creator>
  <cp:keywords/>
  <cp:lastModifiedBy>Marciniak Katarzyna</cp:lastModifiedBy>
  <cp:revision>4</cp:revision>
  <dcterms:created xsi:type="dcterms:W3CDTF">2024-09-03T08:16:00Z</dcterms:created>
  <dcterms:modified xsi:type="dcterms:W3CDTF">2024-09-03T08:26:00Z</dcterms:modified>
</cp:coreProperties>
</file>